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72B3A9C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67731D">
        <w:rPr>
          <w:rFonts w:ascii="Times New Roman" w:eastAsia="Times New Roman" w:hAnsi="Times New Roman" w:cs="Times New Roman"/>
          <w:sz w:val="24"/>
          <w:szCs w:val="24"/>
          <w:lang w:eastAsia="ru-RU"/>
        </w:rPr>
        <w:t>2807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67731D" w:rsidP="00D86E9F" w14:paraId="35FC1AD0" w14:textId="5D63C36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67731D" w:rsidR="0067731D">
        <w:rPr>
          <w:rFonts w:ascii="Times New Roman" w:hAnsi="Times New Roman" w:cs="Times New Roman"/>
          <w:bCs/>
          <w:sz w:val="24"/>
          <w:szCs w:val="24"/>
        </w:rPr>
        <w:t>86MS0021-01-2026-003868-16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5AE4707B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67731D">
        <w:rPr>
          <w:sz w:val="26"/>
          <w:szCs w:val="26"/>
        </w:rPr>
        <w:t>08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300BC06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731D">
        <w:rPr>
          <w:rFonts w:ascii="Times New Roman" w:hAnsi="Times New Roman" w:cs="Times New Roman"/>
          <w:sz w:val="26"/>
          <w:szCs w:val="26"/>
        </w:rPr>
        <w:t>Зарубиным А.Н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4F2F83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67731D">
        <w:rPr>
          <w:rFonts w:ascii="Times New Roman" w:hAnsi="Times New Roman" w:cs="Times New Roman"/>
          <w:sz w:val="26"/>
          <w:szCs w:val="26"/>
        </w:rPr>
        <w:t>Зарубину Артему Николаевичу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65DDA73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67731D">
        <w:rPr>
          <w:rFonts w:ascii="Times New Roman" w:hAnsi="Times New Roman" w:cs="Times New Roman"/>
          <w:sz w:val="26"/>
          <w:szCs w:val="26"/>
        </w:rPr>
        <w:t xml:space="preserve">Зарубину Артему Николаевичу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4BF6446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67731D">
        <w:rPr>
          <w:rFonts w:ascii="Times New Roman" w:hAnsi="Times New Roman" w:cs="Times New Roman"/>
          <w:sz w:val="26"/>
          <w:szCs w:val="26"/>
        </w:rPr>
        <w:t xml:space="preserve">Зарубина Артема Николаевича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EA443D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EA443D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155F5D">
        <w:rPr>
          <w:rFonts w:ascii="Times New Roman" w:eastAsia="Times New Roman" w:hAnsi="Times New Roman" w:cs="Times New Roman"/>
          <w:sz w:val="26"/>
          <w:szCs w:val="26"/>
          <w:lang w:eastAsia="ru-RU"/>
        </w:rPr>
        <w:t>67,80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пропорционально доли в праве общей долевой собственности 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A11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F32A11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F32A11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F32A11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32A11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F32A11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F32A11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F32A11" w:rsidR="00155F5D">
        <w:rPr>
          <w:rFonts w:ascii="Times New Roman" w:eastAsia="Times New Roman" w:hAnsi="Times New Roman" w:cs="Times New Roman"/>
          <w:sz w:val="26"/>
          <w:szCs w:val="26"/>
          <w:lang w:eastAsia="ru-RU"/>
        </w:rPr>
        <w:t>31.05.2024</w:t>
      </w:r>
      <w:r w:rsidRPr="00F32A11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F32A11" w:rsidR="00F32A11">
        <w:rPr>
          <w:rFonts w:ascii="Times New Roman" w:eastAsia="Times New Roman" w:hAnsi="Times New Roman" w:cs="Times New Roman"/>
          <w:sz w:val="26"/>
          <w:szCs w:val="26"/>
          <w:lang w:eastAsia="ru-RU"/>
        </w:rPr>
        <w:t>3539,84</w:t>
      </w:r>
      <w:r w:rsidRPr="00F32A11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F32A11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32A11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F32A11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2D6CF83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B5E46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1716"/>
    <w:rsid w:val="00643362"/>
    <w:rsid w:val="0066148A"/>
    <w:rsid w:val="00674F64"/>
    <w:rsid w:val="0067731D"/>
    <w:rsid w:val="00687879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A443D"/>
    <w:rsid w:val="00EB2907"/>
    <w:rsid w:val="00EE0649"/>
    <w:rsid w:val="00F053CC"/>
    <w:rsid w:val="00F32A11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